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680A" w14:textId="1CDDA291" w:rsidR="000528CB" w:rsidRPr="008F660A" w:rsidRDefault="000528CB" w:rsidP="000528CB">
      <w:pPr>
        <w:rPr>
          <w:rFonts w:asciiTheme="minorHAnsi" w:hAnsiTheme="minorHAnsi" w:cstheme="minorHAnsi"/>
          <w:b/>
          <w:sz w:val="22"/>
          <w:szCs w:val="22"/>
        </w:rPr>
      </w:pPr>
      <w:r w:rsidRPr="008F660A">
        <w:rPr>
          <w:rFonts w:asciiTheme="minorHAnsi" w:hAnsiTheme="minorHAnsi" w:cstheme="minorHAnsi"/>
          <w:b/>
          <w:noProof/>
          <w:sz w:val="22"/>
          <w:szCs w:val="22"/>
        </w:rPr>
        <w:drawing>
          <wp:anchor distT="0" distB="0" distL="114300" distR="114300" simplePos="0" relativeHeight="251659264" behindDoc="1" locked="0" layoutInCell="1" allowOverlap="1" wp14:anchorId="64691A56" wp14:editId="2F2448A2">
            <wp:simplePos x="0" y="0"/>
            <wp:positionH relativeFrom="column">
              <wp:posOffset>4737735</wp:posOffset>
            </wp:positionH>
            <wp:positionV relativeFrom="paragraph">
              <wp:posOffset>570</wp:posOffset>
            </wp:positionV>
            <wp:extent cx="912495" cy="733425"/>
            <wp:effectExtent l="0" t="0" r="1905" b="9525"/>
            <wp:wrapTight wrapText="bothSides">
              <wp:wrapPolygon edited="0">
                <wp:start x="0" y="0"/>
                <wp:lineTo x="0" y="21319"/>
                <wp:lineTo x="21194" y="21319"/>
                <wp:lineTo x="21194" y="0"/>
                <wp:lineTo x="0" y="0"/>
              </wp:wrapPolygon>
            </wp:wrapTight>
            <wp:docPr id="19" name="Picture 2" descr="Sexual_Rights_Initiativ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ual_Rights_Initiative01"/>
                    <pic:cNvPicPr>
                      <a:picLocks noChangeAspect="1" noChangeArrowheads="1"/>
                    </pic:cNvPicPr>
                  </pic:nvPicPr>
                  <pic:blipFill>
                    <a:blip r:embed="rId5" cstate="print"/>
                    <a:srcRect/>
                    <a:stretch>
                      <a:fillRect/>
                    </a:stretch>
                  </pic:blipFill>
                  <pic:spPr bwMode="auto">
                    <a:xfrm>
                      <a:off x="0" y="0"/>
                      <a:ext cx="912495" cy="733425"/>
                    </a:xfrm>
                    <a:prstGeom prst="rect">
                      <a:avLst/>
                    </a:prstGeom>
                    <a:noFill/>
                  </pic:spPr>
                </pic:pic>
              </a:graphicData>
            </a:graphic>
          </wp:anchor>
        </w:drawing>
      </w:r>
      <w:r w:rsidR="00A22258">
        <w:rPr>
          <w:rFonts w:asciiTheme="minorHAnsi" w:hAnsiTheme="minorHAnsi" w:cstheme="minorHAnsi"/>
          <w:b/>
          <w:sz w:val="22"/>
          <w:szCs w:val="22"/>
        </w:rPr>
        <w:t xml:space="preserve">Human Rights Council – 34th </w:t>
      </w:r>
      <w:r w:rsidRPr="008F660A">
        <w:rPr>
          <w:rFonts w:asciiTheme="minorHAnsi" w:hAnsiTheme="minorHAnsi" w:cstheme="minorHAnsi"/>
          <w:b/>
          <w:sz w:val="22"/>
          <w:szCs w:val="22"/>
        </w:rPr>
        <w:t xml:space="preserve">session </w:t>
      </w:r>
    </w:p>
    <w:p w14:paraId="4131B352" w14:textId="5C9D7236" w:rsidR="007A05DF" w:rsidRDefault="007A05DF" w:rsidP="000528CB">
      <w:pPr>
        <w:rPr>
          <w:rFonts w:asciiTheme="minorHAnsi" w:hAnsiTheme="minorHAnsi" w:cstheme="minorHAnsi"/>
          <w:b/>
          <w:sz w:val="22"/>
          <w:szCs w:val="22"/>
        </w:rPr>
      </w:pPr>
      <w:r>
        <w:rPr>
          <w:rFonts w:asciiTheme="minorHAnsi" w:hAnsiTheme="minorHAnsi" w:cstheme="minorHAnsi"/>
          <w:b/>
          <w:sz w:val="22"/>
          <w:szCs w:val="22"/>
        </w:rPr>
        <w:t>Annual Full Day Meeting on the Rights of the Child</w:t>
      </w:r>
      <w:r>
        <w:rPr>
          <w:rFonts w:asciiTheme="minorHAnsi" w:hAnsiTheme="minorHAnsi" w:cstheme="minorHAnsi"/>
          <w:b/>
          <w:sz w:val="22"/>
          <w:szCs w:val="22"/>
        </w:rPr>
        <w:br/>
        <w:t>March 6, 2017</w:t>
      </w:r>
    </w:p>
    <w:p w14:paraId="13AD9EC9" w14:textId="77777777" w:rsidR="000528CB" w:rsidRPr="008F660A" w:rsidRDefault="000528CB" w:rsidP="000528CB">
      <w:pPr>
        <w:rPr>
          <w:rFonts w:asciiTheme="minorHAnsi" w:hAnsiTheme="minorHAnsi" w:cstheme="minorHAnsi"/>
          <w:b/>
          <w:sz w:val="22"/>
          <w:szCs w:val="22"/>
        </w:rPr>
      </w:pPr>
      <w:r w:rsidRPr="008F660A">
        <w:rPr>
          <w:rFonts w:asciiTheme="minorHAnsi" w:hAnsiTheme="minorHAnsi" w:cstheme="minorHAnsi"/>
          <w:b/>
          <w:sz w:val="22"/>
          <w:szCs w:val="22"/>
        </w:rPr>
        <w:t>Statement by Action Canada for Population and Development</w:t>
      </w:r>
    </w:p>
    <w:p w14:paraId="58C2A6F2" w14:textId="77777777" w:rsidR="000528CB" w:rsidRPr="008F660A" w:rsidRDefault="000528CB" w:rsidP="000528CB">
      <w:pPr>
        <w:rPr>
          <w:rFonts w:asciiTheme="minorHAnsi" w:hAnsiTheme="minorHAnsi"/>
          <w:sz w:val="22"/>
          <w:szCs w:val="22"/>
        </w:rPr>
      </w:pPr>
    </w:p>
    <w:p w14:paraId="3BA26774" w14:textId="265BB659" w:rsidR="00A22258" w:rsidRDefault="00A22258" w:rsidP="00526C44">
      <w:pPr>
        <w:jc w:val="both"/>
        <w:rPr>
          <w:rFonts w:asciiTheme="minorHAnsi" w:eastAsia="Times New Roman" w:hAnsiTheme="minorHAnsi"/>
          <w:sz w:val="22"/>
          <w:szCs w:val="22"/>
        </w:rPr>
      </w:pPr>
      <w:proofErr w:type="gramStart"/>
      <w:r>
        <w:rPr>
          <w:rFonts w:asciiTheme="minorHAnsi" w:eastAsia="Times New Roman" w:hAnsiTheme="minorHAnsi"/>
          <w:sz w:val="22"/>
          <w:szCs w:val="22"/>
        </w:rPr>
        <w:t xml:space="preserve">Thank </w:t>
      </w:r>
      <w:r w:rsidR="008402CF">
        <w:rPr>
          <w:rFonts w:asciiTheme="minorHAnsi" w:eastAsia="Times New Roman" w:hAnsiTheme="minorHAnsi"/>
          <w:sz w:val="22"/>
          <w:szCs w:val="22"/>
        </w:rPr>
        <w:t>you Mr.</w:t>
      </w:r>
      <w:r w:rsidR="000528CB" w:rsidRPr="008F660A">
        <w:rPr>
          <w:rFonts w:asciiTheme="minorHAnsi" w:eastAsia="Times New Roman" w:hAnsiTheme="minorHAnsi"/>
          <w:sz w:val="22"/>
          <w:szCs w:val="22"/>
        </w:rPr>
        <w:t xml:space="preserve"> President</w:t>
      </w:r>
      <w:proofErr w:type="gramEnd"/>
      <w:r w:rsidR="000528CB" w:rsidRPr="008F660A">
        <w:rPr>
          <w:rFonts w:asciiTheme="minorHAnsi" w:eastAsia="Times New Roman" w:hAnsiTheme="minorHAnsi"/>
          <w:sz w:val="22"/>
          <w:szCs w:val="22"/>
        </w:rPr>
        <w:t>,</w:t>
      </w:r>
    </w:p>
    <w:p w14:paraId="4520D9E5" w14:textId="77777777" w:rsidR="00A22258" w:rsidRDefault="00A22258" w:rsidP="00526C44">
      <w:pPr>
        <w:jc w:val="both"/>
        <w:rPr>
          <w:rFonts w:asciiTheme="minorHAnsi" w:eastAsia="Times New Roman" w:hAnsiTheme="minorHAnsi"/>
          <w:sz w:val="22"/>
          <w:szCs w:val="22"/>
        </w:rPr>
      </w:pPr>
    </w:p>
    <w:p w14:paraId="3E8B6A68" w14:textId="659A6A85" w:rsidR="000528CB" w:rsidRPr="008F660A" w:rsidRDefault="000528CB" w:rsidP="00526C44">
      <w:pPr>
        <w:jc w:val="both"/>
        <w:rPr>
          <w:rFonts w:asciiTheme="minorHAnsi" w:hAnsiTheme="minorHAnsi"/>
          <w:sz w:val="22"/>
          <w:szCs w:val="22"/>
        </w:rPr>
      </w:pPr>
      <w:r w:rsidRPr="008F660A">
        <w:rPr>
          <w:rFonts w:asciiTheme="minorHAnsi" w:hAnsiTheme="minorHAnsi"/>
          <w:sz w:val="22"/>
          <w:szCs w:val="22"/>
        </w:rPr>
        <w:t xml:space="preserve">Action Canada </w:t>
      </w:r>
      <w:r w:rsidR="007A05DF">
        <w:rPr>
          <w:rFonts w:asciiTheme="minorHAnsi" w:hAnsiTheme="minorHAnsi"/>
          <w:sz w:val="22"/>
          <w:szCs w:val="22"/>
        </w:rPr>
        <w:t xml:space="preserve">also </w:t>
      </w:r>
      <w:r w:rsidRPr="008F660A">
        <w:rPr>
          <w:rFonts w:asciiTheme="minorHAnsi" w:hAnsiTheme="minorHAnsi"/>
          <w:sz w:val="22"/>
          <w:szCs w:val="22"/>
        </w:rPr>
        <w:t>makes</w:t>
      </w:r>
      <w:r w:rsidR="007A05DF">
        <w:rPr>
          <w:rFonts w:asciiTheme="minorHAnsi" w:hAnsiTheme="minorHAnsi"/>
          <w:sz w:val="22"/>
          <w:szCs w:val="22"/>
        </w:rPr>
        <w:t xml:space="preserve"> this </w:t>
      </w:r>
      <w:r w:rsidR="002B2355">
        <w:rPr>
          <w:rFonts w:asciiTheme="minorHAnsi" w:hAnsiTheme="minorHAnsi"/>
          <w:sz w:val="22"/>
          <w:szCs w:val="22"/>
        </w:rPr>
        <w:t>statement on behalf of the Sexual Rights Initiative, Dance4Life, Choice for Youth and Sexuality and the Youth Coalition for Sexual and Reproductive Rights.</w:t>
      </w:r>
    </w:p>
    <w:p w14:paraId="057DDF1E" w14:textId="77777777" w:rsidR="00025EF7" w:rsidRPr="008F660A" w:rsidRDefault="00025EF7" w:rsidP="00526C44">
      <w:pPr>
        <w:jc w:val="both"/>
        <w:rPr>
          <w:rFonts w:asciiTheme="minorHAnsi" w:hAnsiTheme="minorHAnsi"/>
          <w:sz w:val="22"/>
          <w:szCs w:val="22"/>
        </w:rPr>
      </w:pPr>
    </w:p>
    <w:p w14:paraId="03C1E1EB" w14:textId="58A78809" w:rsidR="008A577C" w:rsidRDefault="00433CA9" w:rsidP="004274BC">
      <w:pPr>
        <w:jc w:val="both"/>
        <w:rPr>
          <w:rFonts w:asciiTheme="minorHAnsi" w:hAnsiTheme="minorHAnsi"/>
          <w:sz w:val="22"/>
          <w:szCs w:val="22"/>
        </w:rPr>
      </w:pPr>
      <w:r>
        <w:rPr>
          <w:rFonts w:asciiTheme="minorHAnsi" w:hAnsiTheme="minorHAnsi"/>
          <w:sz w:val="22"/>
          <w:szCs w:val="22"/>
        </w:rPr>
        <w:t>Y</w:t>
      </w:r>
      <w:r w:rsidR="007A05DF">
        <w:rPr>
          <w:rFonts w:asciiTheme="minorHAnsi" w:hAnsiTheme="minorHAnsi"/>
          <w:sz w:val="22"/>
          <w:szCs w:val="22"/>
        </w:rPr>
        <w:t xml:space="preserve">oung people </w:t>
      </w:r>
      <w:r w:rsidR="00D5213C">
        <w:rPr>
          <w:rFonts w:asciiTheme="minorHAnsi" w:hAnsiTheme="minorHAnsi"/>
          <w:sz w:val="22"/>
          <w:szCs w:val="22"/>
        </w:rPr>
        <w:t xml:space="preserve">are, and will be, the drivers of innovation, the defenders of human rights, and ultimately the leaders of the global development agenda.  </w:t>
      </w:r>
      <w:r w:rsidR="00715D20">
        <w:rPr>
          <w:rFonts w:asciiTheme="minorHAnsi" w:hAnsiTheme="minorHAnsi"/>
          <w:sz w:val="22"/>
          <w:szCs w:val="22"/>
        </w:rPr>
        <w:t xml:space="preserve">While we comprise the largest generation of young people in human history, we are more than a demographic dividend. We are </w:t>
      </w:r>
      <w:r w:rsidR="008A577C">
        <w:rPr>
          <w:rFonts w:asciiTheme="minorHAnsi" w:hAnsiTheme="minorHAnsi"/>
          <w:sz w:val="22"/>
          <w:szCs w:val="22"/>
        </w:rPr>
        <w:t xml:space="preserve">diverse, we are at different stages in our journey to adulthood, and we are subject to different forms of discrimination that stifle our growth.  However, we are not voiceless and we are empowering ourselves to make our voices heard and to claim our human rights.  </w:t>
      </w:r>
    </w:p>
    <w:p w14:paraId="0BC5173C" w14:textId="77777777" w:rsidR="008A577C" w:rsidRDefault="008A577C" w:rsidP="004274BC">
      <w:pPr>
        <w:jc w:val="both"/>
        <w:rPr>
          <w:rFonts w:asciiTheme="minorHAnsi" w:hAnsiTheme="minorHAnsi"/>
          <w:sz w:val="22"/>
          <w:szCs w:val="22"/>
        </w:rPr>
      </w:pPr>
    </w:p>
    <w:p w14:paraId="4B1EC20C" w14:textId="62405B19" w:rsidR="005F3B28" w:rsidRDefault="00415583" w:rsidP="004274BC">
      <w:pPr>
        <w:jc w:val="both"/>
        <w:rPr>
          <w:rFonts w:asciiTheme="minorHAnsi" w:hAnsiTheme="minorHAnsi"/>
          <w:sz w:val="22"/>
          <w:szCs w:val="22"/>
        </w:rPr>
      </w:pPr>
      <w:r>
        <w:rPr>
          <w:rFonts w:asciiTheme="minorHAnsi" w:hAnsiTheme="minorHAnsi"/>
          <w:sz w:val="22"/>
          <w:szCs w:val="22"/>
        </w:rPr>
        <w:t>In its most recent General Comment, t</w:t>
      </w:r>
      <w:r w:rsidR="008A577C">
        <w:rPr>
          <w:rFonts w:asciiTheme="minorHAnsi" w:hAnsiTheme="minorHAnsi"/>
          <w:sz w:val="22"/>
          <w:szCs w:val="22"/>
        </w:rPr>
        <w:t>he C</w:t>
      </w:r>
      <w:r w:rsidR="002B2355">
        <w:rPr>
          <w:rFonts w:asciiTheme="minorHAnsi" w:hAnsiTheme="minorHAnsi"/>
          <w:sz w:val="22"/>
          <w:szCs w:val="22"/>
        </w:rPr>
        <w:t xml:space="preserve">ommittee </w:t>
      </w:r>
      <w:r w:rsidR="008A577C">
        <w:rPr>
          <w:rFonts w:asciiTheme="minorHAnsi" w:hAnsiTheme="minorHAnsi"/>
          <w:sz w:val="22"/>
          <w:szCs w:val="22"/>
        </w:rPr>
        <w:t xml:space="preserve">on the Rights of the Child calls upon States to recognize and support the evolving capacities of young people to exercise and claim their rights.  </w:t>
      </w:r>
      <w:r w:rsidR="005B2B7B">
        <w:rPr>
          <w:rFonts w:asciiTheme="minorHAnsi" w:hAnsiTheme="minorHAnsi"/>
          <w:sz w:val="22"/>
          <w:szCs w:val="22"/>
        </w:rPr>
        <w:t xml:space="preserve">Within the context of the Sustainable Development Goals, this requires all stakeholders to </w:t>
      </w:r>
      <w:r w:rsidR="005F3B28">
        <w:rPr>
          <w:rFonts w:asciiTheme="minorHAnsi" w:hAnsiTheme="minorHAnsi"/>
          <w:sz w:val="22"/>
          <w:szCs w:val="22"/>
        </w:rPr>
        <w:t xml:space="preserve">move beyond a protectionist lens to </w:t>
      </w:r>
      <w:r w:rsidR="005B2B7B">
        <w:rPr>
          <w:rFonts w:asciiTheme="minorHAnsi" w:hAnsiTheme="minorHAnsi"/>
          <w:sz w:val="22"/>
          <w:szCs w:val="22"/>
        </w:rPr>
        <w:t xml:space="preserve">consider how </w:t>
      </w:r>
      <w:r w:rsidR="005F3B28">
        <w:rPr>
          <w:rFonts w:asciiTheme="minorHAnsi" w:hAnsiTheme="minorHAnsi"/>
          <w:sz w:val="22"/>
          <w:szCs w:val="22"/>
        </w:rPr>
        <w:t xml:space="preserve">strategies to achieve </w:t>
      </w:r>
      <w:r w:rsidR="005B2B7B">
        <w:rPr>
          <w:rFonts w:asciiTheme="minorHAnsi" w:hAnsiTheme="minorHAnsi"/>
          <w:sz w:val="22"/>
          <w:szCs w:val="22"/>
        </w:rPr>
        <w:t xml:space="preserve">each goal </w:t>
      </w:r>
      <w:r w:rsidR="005F3B28">
        <w:rPr>
          <w:rFonts w:asciiTheme="minorHAnsi" w:hAnsiTheme="minorHAnsi"/>
          <w:sz w:val="22"/>
          <w:szCs w:val="22"/>
        </w:rPr>
        <w:t xml:space="preserve">will impact the unique circumstances of </w:t>
      </w:r>
      <w:r w:rsidR="00165B7C">
        <w:rPr>
          <w:rFonts w:asciiTheme="minorHAnsi" w:hAnsiTheme="minorHAnsi"/>
          <w:sz w:val="22"/>
          <w:szCs w:val="22"/>
        </w:rPr>
        <w:t>young people</w:t>
      </w:r>
      <w:r w:rsidR="005F3B28">
        <w:rPr>
          <w:rFonts w:asciiTheme="minorHAnsi" w:hAnsiTheme="minorHAnsi"/>
          <w:sz w:val="22"/>
          <w:szCs w:val="22"/>
        </w:rPr>
        <w:t xml:space="preserve">, including through </w:t>
      </w:r>
      <w:r w:rsidR="00165B7C">
        <w:rPr>
          <w:rFonts w:asciiTheme="minorHAnsi" w:hAnsiTheme="minorHAnsi"/>
          <w:sz w:val="22"/>
          <w:szCs w:val="22"/>
        </w:rPr>
        <w:t xml:space="preserve">meaningful </w:t>
      </w:r>
      <w:r w:rsidR="005F3B28">
        <w:rPr>
          <w:rFonts w:asciiTheme="minorHAnsi" w:hAnsiTheme="minorHAnsi"/>
          <w:sz w:val="22"/>
          <w:szCs w:val="22"/>
        </w:rPr>
        <w:t xml:space="preserve">consultation with young people </w:t>
      </w:r>
      <w:r>
        <w:rPr>
          <w:rFonts w:asciiTheme="minorHAnsi" w:hAnsiTheme="minorHAnsi"/>
          <w:sz w:val="22"/>
          <w:szCs w:val="22"/>
        </w:rPr>
        <w:t xml:space="preserve">and </w:t>
      </w:r>
      <w:r w:rsidR="00165B7C">
        <w:rPr>
          <w:rFonts w:asciiTheme="minorHAnsi" w:hAnsiTheme="minorHAnsi"/>
          <w:sz w:val="22"/>
          <w:szCs w:val="22"/>
        </w:rPr>
        <w:t xml:space="preserve">investing in </w:t>
      </w:r>
      <w:r>
        <w:rPr>
          <w:rFonts w:asciiTheme="minorHAnsi" w:hAnsiTheme="minorHAnsi"/>
          <w:sz w:val="22"/>
          <w:szCs w:val="22"/>
        </w:rPr>
        <w:t>youth-</w:t>
      </w:r>
      <w:r w:rsidR="005F3B28">
        <w:rPr>
          <w:rFonts w:asciiTheme="minorHAnsi" w:hAnsiTheme="minorHAnsi"/>
          <w:sz w:val="22"/>
          <w:szCs w:val="22"/>
        </w:rPr>
        <w:t xml:space="preserve">led civil society organizations.  </w:t>
      </w:r>
    </w:p>
    <w:p w14:paraId="0C3141C5" w14:textId="77777777" w:rsidR="005F3B28" w:rsidRDefault="005F3B28" w:rsidP="004274BC">
      <w:pPr>
        <w:jc w:val="both"/>
        <w:rPr>
          <w:rFonts w:asciiTheme="minorHAnsi" w:hAnsiTheme="minorHAnsi"/>
          <w:sz w:val="22"/>
          <w:szCs w:val="22"/>
        </w:rPr>
      </w:pPr>
    </w:p>
    <w:p w14:paraId="2C9B34A3" w14:textId="580FA332" w:rsidR="005F3B28" w:rsidRDefault="009C1E22" w:rsidP="004274BC">
      <w:pPr>
        <w:jc w:val="both"/>
        <w:rPr>
          <w:rFonts w:asciiTheme="minorHAnsi" w:hAnsiTheme="minorHAnsi"/>
          <w:sz w:val="22"/>
          <w:szCs w:val="22"/>
        </w:rPr>
      </w:pPr>
      <w:r>
        <w:rPr>
          <w:rFonts w:asciiTheme="minorHAnsi" w:hAnsiTheme="minorHAnsi"/>
          <w:sz w:val="22"/>
          <w:szCs w:val="22"/>
        </w:rPr>
        <w:t>Such an approach is critical for t</w:t>
      </w:r>
      <w:r w:rsidR="006A6500">
        <w:rPr>
          <w:rFonts w:asciiTheme="minorHAnsi" w:hAnsiTheme="minorHAnsi"/>
          <w:sz w:val="22"/>
          <w:szCs w:val="22"/>
        </w:rPr>
        <w:t>he achievement of Goal</w:t>
      </w:r>
      <w:r>
        <w:rPr>
          <w:rFonts w:asciiTheme="minorHAnsi" w:hAnsiTheme="minorHAnsi"/>
          <w:sz w:val="22"/>
          <w:szCs w:val="22"/>
        </w:rPr>
        <w:t xml:space="preserve"> 3 on health and </w:t>
      </w:r>
      <w:r w:rsidR="006A6500">
        <w:rPr>
          <w:rFonts w:asciiTheme="minorHAnsi" w:hAnsiTheme="minorHAnsi"/>
          <w:sz w:val="22"/>
          <w:szCs w:val="22"/>
        </w:rPr>
        <w:t xml:space="preserve">Goal </w:t>
      </w:r>
      <w:bookmarkStart w:id="0" w:name="_GoBack"/>
      <w:bookmarkEnd w:id="0"/>
      <w:r>
        <w:rPr>
          <w:rFonts w:asciiTheme="minorHAnsi" w:hAnsiTheme="minorHAnsi"/>
          <w:sz w:val="22"/>
          <w:szCs w:val="22"/>
        </w:rPr>
        <w:t xml:space="preserve">5 on gender equality, particularly targets related to universal access to sexual and reproductive health services.  Young people are among the most at risk for maternal death and disability, </w:t>
      </w:r>
      <w:r w:rsidR="0019415C">
        <w:rPr>
          <w:rFonts w:asciiTheme="minorHAnsi" w:hAnsiTheme="minorHAnsi"/>
          <w:sz w:val="22"/>
          <w:szCs w:val="22"/>
        </w:rPr>
        <w:t>HIV</w:t>
      </w:r>
      <w:r>
        <w:rPr>
          <w:rFonts w:asciiTheme="minorHAnsi" w:hAnsiTheme="minorHAnsi"/>
          <w:sz w:val="22"/>
          <w:szCs w:val="22"/>
        </w:rPr>
        <w:t xml:space="preserve">, </w:t>
      </w:r>
      <w:r w:rsidR="0019415C">
        <w:rPr>
          <w:rFonts w:asciiTheme="minorHAnsi" w:hAnsiTheme="minorHAnsi"/>
          <w:sz w:val="22"/>
          <w:szCs w:val="22"/>
        </w:rPr>
        <w:t xml:space="preserve">STIs, </w:t>
      </w:r>
      <w:r>
        <w:rPr>
          <w:rFonts w:asciiTheme="minorHAnsi" w:hAnsiTheme="minorHAnsi"/>
          <w:sz w:val="22"/>
          <w:szCs w:val="22"/>
        </w:rPr>
        <w:t xml:space="preserve">sexual violence, unwanted pregnancy, </w:t>
      </w:r>
      <w:r w:rsidR="0019415C">
        <w:rPr>
          <w:rFonts w:asciiTheme="minorHAnsi" w:hAnsiTheme="minorHAnsi"/>
          <w:sz w:val="22"/>
          <w:szCs w:val="22"/>
        </w:rPr>
        <w:t xml:space="preserve">discrimination, </w:t>
      </w:r>
      <w:r>
        <w:rPr>
          <w:rFonts w:asciiTheme="minorHAnsi" w:hAnsiTheme="minorHAnsi"/>
          <w:sz w:val="22"/>
          <w:szCs w:val="22"/>
        </w:rPr>
        <w:t>unsafe abortion and yet our rights to access the information, education, supplies and services we need to protect ourselves are regularly denied.</w:t>
      </w:r>
      <w:r w:rsidR="0019415C">
        <w:rPr>
          <w:rFonts w:asciiTheme="minorHAnsi" w:hAnsiTheme="minorHAnsi"/>
          <w:sz w:val="22"/>
          <w:szCs w:val="22"/>
        </w:rPr>
        <w:t xml:space="preserve">  Moreover, as with adults, young people have the right to the highest attainable standard of sexual and reproductive health.  </w:t>
      </w:r>
      <w:proofErr w:type="gramStart"/>
      <w:r w:rsidR="0019415C">
        <w:rPr>
          <w:rFonts w:asciiTheme="minorHAnsi" w:hAnsiTheme="minorHAnsi"/>
          <w:sz w:val="22"/>
          <w:szCs w:val="22"/>
        </w:rPr>
        <w:t>This places</w:t>
      </w:r>
      <w:proofErr w:type="gramEnd"/>
      <w:r w:rsidR="0019415C">
        <w:rPr>
          <w:rFonts w:asciiTheme="minorHAnsi" w:hAnsiTheme="minorHAnsi"/>
          <w:sz w:val="22"/>
          <w:szCs w:val="22"/>
        </w:rPr>
        <w:t xml:space="preserve"> positive obligations on states to create an enabling environment in which we are not just free from injury but can enjoy good sexual and repr</w:t>
      </w:r>
      <w:r w:rsidR="0069024E">
        <w:rPr>
          <w:rFonts w:asciiTheme="minorHAnsi" w:hAnsiTheme="minorHAnsi"/>
          <w:sz w:val="22"/>
          <w:szCs w:val="22"/>
        </w:rPr>
        <w:t xml:space="preserve">oductive health and wellbeing. </w:t>
      </w:r>
    </w:p>
    <w:p w14:paraId="090D6164" w14:textId="77777777" w:rsidR="0069024E" w:rsidRDefault="0069024E" w:rsidP="004274BC">
      <w:pPr>
        <w:jc w:val="both"/>
        <w:rPr>
          <w:rFonts w:asciiTheme="minorHAnsi" w:hAnsiTheme="minorHAnsi"/>
          <w:sz w:val="22"/>
          <w:szCs w:val="22"/>
        </w:rPr>
      </w:pPr>
    </w:p>
    <w:p w14:paraId="7482236C" w14:textId="19903AF7" w:rsidR="0069024E" w:rsidRDefault="0069024E" w:rsidP="004274BC">
      <w:pPr>
        <w:jc w:val="both"/>
        <w:rPr>
          <w:rFonts w:asciiTheme="minorHAnsi" w:hAnsiTheme="minorHAnsi"/>
          <w:sz w:val="22"/>
          <w:szCs w:val="22"/>
        </w:rPr>
      </w:pPr>
      <w:r>
        <w:rPr>
          <w:rFonts w:asciiTheme="minorHAnsi" w:hAnsiTheme="minorHAnsi"/>
          <w:sz w:val="22"/>
          <w:szCs w:val="22"/>
        </w:rPr>
        <w:t>We call on Stat</w:t>
      </w:r>
      <w:r w:rsidR="005E0FEE">
        <w:rPr>
          <w:rFonts w:asciiTheme="minorHAnsi" w:hAnsiTheme="minorHAnsi"/>
          <w:sz w:val="22"/>
          <w:szCs w:val="22"/>
        </w:rPr>
        <w:t xml:space="preserve">es to recognize that </w:t>
      </w:r>
      <w:r>
        <w:rPr>
          <w:rFonts w:asciiTheme="minorHAnsi" w:hAnsiTheme="minorHAnsi"/>
          <w:sz w:val="22"/>
          <w:szCs w:val="22"/>
        </w:rPr>
        <w:t>adolescents have different needs from children, that all young people are entitled to special protections because of their unique stages in life</w:t>
      </w:r>
      <w:r w:rsidR="005E0FEE">
        <w:rPr>
          <w:rFonts w:asciiTheme="minorHAnsi" w:hAnsiTheme="minorHAnsi"/>
          <w:sz w:val="22"/>
          <w:szCs w:val="22"/>
        </w:rPr>
        <w:t xml:space="preserve"> but</w:t>
      </w:r>
      <w:r w:rsidR="00165B7C">
        <w:rPr>
          <w:rFonts w:asciiTheme="minorHAnsi" w:hAnsiTheme="minorHAnsi"/>
          <w:sz w:val="22"/>
          <w:szCs w:val="22"/>
        </w:rPr>
        <w:t xml:space="preserve"> </w:t>
      </w:r>
      <w:r>
        <w:rPr>
          <w:rFonts w:asciiTheme="minorHAnsi" w:hAnsiTheme="minorHAnsi"/>
          <w:sz w:val="22"/>
          <w:szCs w:val="22"/>
        </w:rPr>
        <w:t xml:space="preserve">that they </w:t>
      </w:r>
      <w:r w:rsidR="00165B7C">
        <w:rPr>
          <w:rFonts w:asciiTheme="minorHAnsi" w:hAnsiTheme="minorHAnsi"/>
          <w:sz w:val="22"/>
          <w:szCs w:val="22"/>
        </w:rPr>
        <w:t>are also rights holders entitled to the full scope of the human rights framework</w:t>
      </w:r>
      <w:r>
        <w:rPr>
          <w:rFonts w:asciiTheme="minorHAnsi" w:hAnsiTheme="minorHAnsi"/>
          <w:sz w:val="22"/>
          <w:szCs w:val="22"/>
        </w:rPr>
        <w:t xml:space="preserve">, and that the rights of young people must be central to all efforts to achieve the SDGs, particularly those related to sexual and reproductive health and rights.  </w:t>
      </w:r>
    </w:p>
    <w:p w14:paraId="3730BF6E" w14:textId="77777777" w:rsidR="0069024E" w:rsidRDefault="0069024E" w:rsidP="004274BC">
      <w:pPr>
        <w:jc w:val="both"/>
        <w:rPr>
          <w:rFonts w:asciiTheme="minorHAnsi" w:hAnsiTheme="minorHAnsi"/>
          <w:sz w:val="22"/>
          <w:szCs w:val="22"/>
        </w:rPr>
      </w:pPr>
    </w:p>
    <w:p w14:paraId="48CC1DB8" w14:textId="599CE952" w:rsidR="0069024E" w:rsidRDefault="0069024E" w:rsidP="004274BC">
      <w:pPr>
        <w:jc w:val="both"/>
        <w:rPr>
          <w:rFonts w:asciiTheme="minorHAnsi" w:hAnsiTheme="minorHAnsi"/>
          <w:sz w:val="22"/>
          <w:szCs w:val="22"/>
        </w:rPr>
      </w:pPr>
      <w:r>
        <w:rPr>
          <w:rFonts w:asciiTheme="minorHAnsi" w:hAnsiTheme="minorHAnsi"/>
          <w:sz w:val="22"/>
          <w:szCs w:val="22"/>
        </w:rPr>
        <w:t xml:space="preserve">Thank you. </w:t>
      </w:r>
    </w:p>
    <w:p w14:paraId="497A45C4" w14:textId="77777777" w:rsidR="0029035D" w:rsidRDefault="0029035D" w:rsidP="003D4764">
      <w:pPr>
        <w:jc w:val="both"/>
        <w:rPr>
          <w:rFonts w:asciiTheme="minorHAnsi" w:hAnsiTheme="minorHAnsi"/>
          <w:sz w:val="22"/>
          <w:szCs w:val="22"/>
        </w:rPr>
      </w:pPr>
    </w:p>
    <w:sectPr w:rsidR="0029035D" w:rsidSect="004274BC">
      <w:pgSz w:w="11900" w:h="16840"/>
      <w:pgMar w:top="1440" w:right="16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0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3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C34EEB"/>
    <w:multiLevelType w:val="hybridMultilevel"/>
    <w:tmpl w:val="C386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B5096"/>
    <w:multiLevelType w:val="hybridMultilevel"/>
    <w:tmpl w:val="93BC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F7"/>
    <w:rsid w:val="00007E5C"/>
    <w:rsid w:val="00025EF7"/>
    <w:rsid w:val="00027D1A"/>
    <w:rsid w:val="000528CB"/>
    <w:rsid w:val="000D0573"/>
    <w:rsid w:val="00162C73"/>
    <w:rsid w:val="00165B7C"/>
    <w:rsid w:val="0017426C"/>
    <w:rsid w:val="001872F1"/>
    <w:rsid w:val="0019415C"/>
    <w:rsid w:val="001E4AAC"/>
    <w:rsid w:val="00216777"/>
    <w:rsid w:val="002217E5"/>
    <w:rsid w:val="00230E84"/>
    <w:rsid w:val="0029035D"/>
    <w:rsid w:val="002B2355"/>
    <w:rsid w:val="002E55DF"/>
    <w:rsid w:val="00312677"/>
    <w:rsid w:val="00325261"/>
    <w:rsid w:val="0036079D"/>
    <w:rsid w:val="00365EDB"/>
    <w:rsid w:val="003831A6"/>
    <w:rsid w:val="003835FD"/>
    <w:rsid w:val="00396D72"/>
    <w:rsid w:val="003D4764"/>
    <w:rsid w:val="003D4999"/>
    <w:rsid w:val="003E2B23"/>
    <w:rsid w:val="00415583"/>
    <w:rsid w:val="004274BC"/>
    <w:rsid w:val="00430886"/>
    <w:rsid w:val="00433CA9"/>
    <w:rsid w:val="00440D9E"/>
    <w:rsid w:val="004553A2"/>
    <w:rsid w:val="00475444"/>
    <w:rsid w:val="00476660"/>
    <w:rsid w:val="004D4CED"/>
    <w:rsid w:val="00526C44"/>
    <w:rsid w:val="005472EF"/>
    <w:rsid w:val="00591910"/>
    <w:rsid w:val="005B2B7B"/>
    <w:rsid w:val="005C2B4B"/>
    <w:rsid w:val="005D29AC"/>
    <w:rsid w:val="005E0FEE"/>
    <w:rsid w:val="005F3B28"/>
    <w:rsid w:val="005F4901"/>
    <w:rsid w:val="00637E4F"/>
    <w:rsid w:val="0069024E"/>
    <w:rsid w:val="006A172B"/>
    <w:rsid w:val="006A6500"/>
    <w:rsid w:val="006C020C"/>
    <w:rsid w:val="007104D9"/>
    <w:rsid w:val="00715D20"/>
    <w:rsid w:val="00746628"/>
    <w:rsid w:val="00746650"/>
    <w:rsid w:val="00755CC4"/>
    <w:rsid w:val="007A05DF"/>
    <w:rsid w:val="007C1459"/>
    <w:rsid w:val="007D43CC"/>
    <w:rsid w:val="008402CF"/>
    <w:rsid w:val="0085108C"/>
    <w:rsid w:val="008A577C"/>
    <w:rsid w:val="008F660A"/>
    <w:rsid w:val="00910FF9"/>
    <w:rsid w:val="0093164F"/>
    <w:rsid w:val="00967465"/>
    <w:rsid w:val="00971057"/>
    <w:rsid w:val="00971FC2"/>
    <w:rsid w:val="0099673D"/>
    <w:rsid w:val="009C1E22"/>
    <w:rsid w:val="00A13975"/>
    <w:rsid w:val="00A17038"/>
    <w:rsid w:val="00A22258"/>
    <w:rsid w:val="00A34C75"/>
    <w:rsid w:val="00AA3D9D"/>
    <w:rsid w:val="00AA7139"/>
    <w:rsid w:val="00AB0646"/>
    <w:rsid w:val="00B15B24"/>
    <w:rsid w:val="00B41A95"/>
    <w:rsid w:val="00C1387E"/>
    <w:rsid w:val="00C22989"/>
    <w:rsid w:val="00C52138"/>
    <w:rsid w:val="00D5213C"/>
    <w:rsid w:val="00DC7E1D"/>
    <w:rsid w:val="00DF38F7"/>
    <w:rsid w:val="00DF7C7A"/>
    <w:rsid w:val="00EA1289"/>
    <w:rsid w:val="00EB3AB1"/>
    <w:rsid w:val="00EB4B4F"/>
    <w:rsid w:val="00EB5A0C"/>
    <w:rsid w:val="00EE4C63"/>
    <w:rsid w:val="00EF5308"/>
    <w:rsid w:val="00F57D03"/>
    <w:rsid w:val="00F96F9F"/>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FAF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F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AC"/>
    <w:pPr>
      <w:ind w:left="720"/>
      <w:contextualSpacing/>
    </w:pPr>
    <w:rPr>
      <w:rFonts w:asciiTheme="minorHAnsi" w:hAnsiTheme="minorHAnsi" w:cstheme="minorBidi"/>
      <w:lang w:val="en-GB"/>
    </w:rPr>
  </w:style>
  <w:style w:type="paragraph" w:styleId="BalloonText">
    <w:name w:val="Balloon Text"/>
    <w:basedOn w:val="Normal"/>
    <w:link w:val="BalloonTextChar"/>
    <w:uiPriority w:val="99"/>
    <w:semiHidden/>
    <w:unhideWhenUsed/>
    <w:rsid w:val="00475444"/>
    <w:rPr>
      <w:sz w:val="18"/>
      <w:szCs w:val="18"/>
    </w:rPr>
  </w:style>
  <w:style w:type="character" w:customStyle="1" w:styleId="BalloonTextChar">
    <w:name w:val="Balloon Text Char"/>
    <w:basedOn w:val="DefaultParagraphFont"/>
    <w:link w:val="BalloonText"/>
    <w:uiPriority w:val="99"/>
    <w:semiHidden/>
    <w:rsid w:val="004754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5444"/>
    <w:rPr>
      <w:sz w:val="18"/>
      <w:szCs w:val="18"/>
    </w:rPr>
  </w:style>
  <w:style w:type="paragraph" w:styleId="CommentText">
    <w:name w:val="annotation text"/>
    <w:basedOn w:val="Normal"/>
    <w:link w:val="CommentTextChar"/>
    <w:uiPriority w:val="99"/>
    <w:semiHidden/>
    <w:unhideWhenUsed/>
    <w:rsid w:val="00475444"/>
  </w:style>
  <w:style w:type="character" w:customStyle="1" w:styleId="CommentTextChar">
    <w:name w:val="Comment Text Char"/>
    <w:basedOn w:val="DefaultParagraphFont"/>
    <w:link w:val="CommentText"/>
    <w:uiPriority w:val="99"/>
    <w:semiHidden/>
    <w:rsid w:val="004754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5444"/>
    <w:rPr>
      <w:b/>
      <w:bCs/>
      <w:sz w:val="20"/>
      <w:szCs w:val="20"/>
    </w:rPr>
  </w:style>
  <w:style w:type="character" w:customStyle="1" w:styleId="CommentSubjectChar">
    <w:name w:val="Comment Subject Char"/>
    <w:basedOn w:val="CommentTextChar"/>
    <w:link w:val="CommentSubject"/>
    <w:uiPriority w:val="99"/>
    <w:semiHidden/>
    <w:rsid w:val="0047544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0782">
      <w:bodyDiv w:val="1"/>
      <w:marLeft w:val="0"/>
      <w:marRight w:val="0"/>
      <w:marTop w:val="0"/>
      <w:marBottom w:val="0"/>
      <w:divBdr>
        <w:top w:val="none" w:sz="0" w:space="0" w:color="auto"/>
        <w:left w:val="none" w:sz="0" w:space="0" w:color="auto"/>
        <w:bottom w:val="none" w:sz="0" w:space="0" w:color="auto"/>
        <w:right w:val="none" w:sz="0" w:space="0" w:color="auto"/>
      </w:divBdr>
    </w:div>
    <w:div w:id="1156723416">
      <w:bodyDiv w:val="1"/>
      <w:marLeft w:val="0"/>
      <w:marRight w:val="0"/>
      <w:marTop w:val="0"/>
      <w:marBottom w:val="0"/>
      <w:divBdr>
        <w:top w:val="none" w:sz="0" w:space="0" w:color="auto"/>
        <w:left w:val="none" w:sz="0" w:space="0" w:color="auto"/>
        <w:bottom w:val="none" w:sz="0" w:space="0" w:color="auto"/>
        <w:right w:val="none" w:sz="0" w:space="0" w:color="auto"/>
      </w:divBdr>
    </w:div>
    <w:div w:id="1161579586">
      <w:bodyDiv w:val="1"/>
      <w:marLeft w:val="0"/>
      <w:marRight w:val="0"/>
      <w:marTop w:val="0"/>
      <w:marBottom w:val="0"/>
      <w:divBdr>
        <w:top w:val="none" w:sz="0" w:space="0" w:color="auto"/>
        <w:left w:val="none" w:sz="0" w:space="0" w:color="auto"/>
        <w:bottom w:val="none" w:sz="0" w:space="0" w:color="auto"/>
        <w:right w:val="none" w:sz="0" w:space="0" w:color="auto"/>
      </w:divBdr>
    </w:div>
    <w:div w:id="1366909264">
      <w:bodyDiv w:val="1"/>
      <w:marLeft w:val="0"/>
      <w:marRight w:val="0"/>
      <w:marTop w:val="0"/>
      <w:marBottom w:val="0"/>
      <w:divBdr>
        <w:top w:val="none" w:sz="0" w:space="0" w:color="auto"/>
        <w:left w:val="none" w:sz="0" w:space="0" w:color="auto"/>
        <w:bottom w:val="none" w:sz="0" w:space="0" w:color="auto"/>
        <w:right w:val="none" w:sz="0" w:space="0" w:color="auto"/>
      </w:divBdr>
    </w:div>
    <w:div w:id="1762216369">
      <w:bodyDiv w:val="1"/>
      <w:marLeft w:val="0"/>
      <w:marRight w:val="0"/>
      <w:marTop w:val="0"/>
      <w:marBottom w:val="0"/>
      <w:divBdr>
        <w:top w:val="none" w:sz="0" w:space="0" w:color="auto"/>
        <w:left w:val="none" w:sz="0" w:space="0" w:color="auto"/>
        <w:bottom w:val="none" w:sz="0" w:space="0" w:color="auto"/>
        <w:right w:val="none" w:sz="0" w:space="0" w:color="auto"/>
      </w:divBdr>
    </w:div>
    <w:div w:id="1872916263">
      <w:bodyDiv w:val="1"/>
      <w:marLeft w:val="0"/>
      <w:marRight w:val="0"/>
      <w:marTop w:val="0"/>
      <w:marBottom w:val="0"/>
      <w:divBdr>
        <w:top w:val="none" w:sz="0" w:space="0" w:color="auto"/>
        <w:left w:val="none" w:sz="0" w:space="0" w:color="auto"/>
        <w:bottom w:val="none" w:sz="0" w:space="0" w:color="auto"/>
        <w:right w:val="none" w:sz="0" w:space="0" w:color="auto"/>
      </w:divBdr>
    </w:div>
    <w:div w:id="1983002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Halford</dc:creator>
  <cp:keywords/>
  <dc:description/>
  <cp:lastModifiedBy>Meghan Doherty</cp:lastModifiedBy>
  <cp:revision>5</cp:revision>
  <cp:lastPrinted>2017-03-05T22:36:00Z</cp:lastPrinted>
  <dcterms:created xsi:type="dcterms:W3CDTF">2017-03-05T22:30:00Z</dcterms:created>
  <dcterms:modified xsi:type="dcterms:W3CDTF">2017-03-06T09:02:00Z</dcterms:modified>
</cp:coreProperties>
</file>